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8C32BF" w:rsidR="008C32BF" w:rsidTr="00021C9C">
        <w:tc>
          <w:tcPr>
            <w:tcW w:w="3936" w:type="dxa"/>
            <w:shd w:val="clear" w:color="auto" w:fill="auto"/>
          </w:tcPr>
          <w:p w:rsidRPr="008C32BF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8C32B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8C32BF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C32B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8C32BF" w:rsidR="00877C48" w:rsidP="00CF126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C32B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Pr="008C32BF" w:rsidR="00975368" w:rsidP="005F5795" w:rsidRDefault="00975368" w14:paraId="b0f5d0e" w14:textId="b0f5d0e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8C32BF" w:rsidR="008C32BF" w:rsidTr="004012D0">
        <w:trPr>
          <w:jc w:val="right"/>
        </w:trPr>
        <w:tc>
          <w:tcPr>
            <w:tcW w:w="4234" w:type="dxa"/>
          </w:tcPr>
          <w:p w:rsidRPr="008C32BF" w:rsidR="00021C9C" w:rsidP="00D24F62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8C32BF">
              <w:rPr>
                <w:rFonts w:ascii="Arial" w:hAnsi="Arial" w:cs="Arial"/>
              </w:rPr>
              <w:t>Poslovni broj: 10 St-</w:t>
            </w:r>
            <w:r w:rsidRPr="008C32BF" w:rsidR="00016616">
              <w:rPr>
                <w:rFonts w:ascii="Arial" w:hAnsi="Arial" w:cs="Arial"/>
              </w:rPr>
              <w:t>20</w:t>
            </w:r>
            <w:r w:rsidRPr="008C32BF" w:rsidR="004F0772">
              <w:rPr>
                <w:rFonts w:ascii="Arial" w:hAnsi="Arial" w:cs="Arial"/>
              </w:rPr>
              <w:t>/20</w:t>
            </w:r>
            <w:r w:rsidRPr="008C32BF" w:rsidR="00016616">
              <w:rPr>
                <w:rFonts w:ascii="Arial" w:hAnsi="Arial" w:cs="Arial"/>
              </w:rPr>
              <w:t>19</w:t>
            </w:r>
            <w:r w:rsidRPr="008C32BF">
              <w:rPr>
                <w:rFonts w:ascii="Arial" w:hAnsi="Arial" w:cs="Arial"/>
              </w:rPr>
              <w:t>-</w:t>
            </w:r>
            <w:r w:rsidRPr="008C32BF" w:rsidR="00D24F62">
              <w:rPr>
                <w:rFonts w:ascii="Arial" w:hAnsi="Arial" w:cs="Arial"/>
              </w:rPr>
              <w:t>111</w:t>
            </w:r>
            <w:r w:rsidRPr="008C32BF">
              <w:rPr>
                <w:rFonts w:ascii="Arial" w:hAnsi="Arial" w:cs="Arial"/>
              </w:rPr>
              <w:t xml:space="preserve"> </w:t>
            </w:r>
          </w:p>
        </w:tc>
      </w:tr>
    </w:tbl>
    <w:p w:rsidRPr="008C32BF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8C32BF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8C32BF" w:rsidR="000266CC">
        <w:rPr>
          <w:rFonts w:ascii="Arial" w:hAnsi="Arial" w:eastAsia="Times New Roman" w:cs="Arial"/>
          <w:sz w:val="24"/>
          <w:szCs w:val="24"/>
          <w:lang w:eastAsia="hr-HR"/>
        </w:rPr>
        <w:t>25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C32BF" w:rsidR="00016616">
        <w:rPr>
          <w:rFonts w:ascii="Arial" w:hAnsi="Arial" w:eastAsia="Times New Roman" w:cs="Arial"/>
          <w:sz w:val="24"/>
          <w:szCs w:val="24"/>
          <w:lang w:eastAsia="hr-HR"/>
        </w:rPr>
        <w:t>s</w:t>
      </w:r>
      <w:r w:rsidRPr="008C32BF" w:rsidR="00266C5A">
        <w:rPr>
          <w:rFonts w:ascii="Arial" w:hAnsi="Arial" w:eastAsia="Times New Roman" w:cs="Arial"/>
          <w:sz w:val="24"/>
          <w:szCs w:val="24"/>
          <w:lang w:eastAsia="hr-HR"/>
        </w:rPr>
        <w:t>v</w:t>
      </w:r>
      <w:r w:rsidRPr="008C32BF" w:rsidR="00016616">
        <w:rPr>
          <w:rFonts w:ascii="Arial" w:hAnsi="Arial" w:eastAsia="Times New Roman" w:cs="Arial"/>
          <w:sz w:val="24"/>
          <w:szCs w:val="24"/>
          <w:lang w:eastAsia="hr-HR"/>
        </w:rPr>
        <w:t>ibnja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8C32BF" w:rsidR="0068086F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8C32BF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C32BF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8C32BF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8C32BF" w:rsidR="004F0772" w:rsidP="00016616" w:rsidRDefault="0001661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MIJOR d.o.o. u stečaju, Čakovec, Trg Republike 5, OIB:71446905370</w:t>
      </w:r>
    </w:p>
    <w:p w:rsidRPr="008C32BF" w:rsidR="00016616" w:rsidP="00016616" w:rsidRDefault="00016616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 xml:space="preserve">Početak u </w:t>
      </w:r>
      <w:r w:rsidRPr="008C32BF" w:rsidR="000266CC">
        <w:rPr>
          <w:rFonts w:ascii="Arial" w:hAnsi="Arial" w:cs="Arial"/>
          <w:sz w:val="24"/>
          <w:szCs w:val="24"/>
        </w:rPr>
        <w:t>09</w:t>
      </w:r>
      <w:r w:rsidRPr="008C32BF">
        <w:rPr>
          <w:rFonts w:ascii="Arial" w:hAnsi="Arial" w:cs="Arial"/>
          <w:sz w:val="24"/>
          <w:szCs w:val="24"/>
        </w:rPr>
        <w:t>:00 sati.</w:t>
      </w:r>
    </w:p>
    <w:p w:rsidRPr="008C32BF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8C32BF">
        <w:rPr>
          <w:rFonts w:ascii="Arial" w:hAnsi="Arial" w:cs="Arial"/>
          <w:sz w:val="24"/>
          <w:szCs w:val="24"/>
        </w:rPr>
        <w:tab/>
        <w:t>Utvrđuje se da su pristupili:</w:t>
      </w:r>
    </w:p>
    <w:p w:rsidRPr="008C32BF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</w:rPr>
        <w:t>za stečajnog dužnika: stečajn</w:t>
      </w:r>
      <w:r w:rsidRPr="008C32BF" w:rsidR="00016616">
        <w:rPr>
          <w:rFonts w:ascii="Arial" w:hAnsi="Arial" w:eastAsia="Times New Roman" w:cs="Arial"/>
          <w:sz w:val="24"/>
          <w:szCs w:val="24"/>
        </w:rPr>
        <w:t>a</w:t>
      </w:r>
      <w:r w:rsidRPr="008C32BF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8C32BF" w:rsidR="00016616">
        <w:rPr>
          <w:rFonts w:ascii="Arial" w:hAnsi="Arial" w:eastAsia="Times New Roman" w:cs="Arial"/>
          <w:sz w:val="24"/>
          <w:szCs w:val="24"/>
        </w:rPr>
        <w:t>ica Ines Mošmondor</w:t>
      </w:r>
    </w:p>
    <w:p w:rsidRPr="008C32BF" w:rsidR="005F5795" w:rsidP="005F5795" w:rsidRDefault="000266CC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za vjerovnika RH: zastupni</w:t>
      </w:r>
      <w:r w:rsidRPr="008C32BF" w:rsidR="007E7363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8C32BF" w:rsidR="005F5795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8C32BF" w:rsidR="005F579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8C32BF" w:rsidR="005F579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8C32BF" w:rsidR="000266CC" w:rsidP="005F5795" w:rsidRDefault="000266CC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za vjerovnika Odašiljači i veze d.o.o.: Nevenka Artić Banovec, punomoćnica po zaposlenju</w:t>
      </w:r>
    </w:p>
    <w:p w:rsidRPr="008C32BF" w:rsidR="005F5795" w:rsidP="005F5795" w:rsidRDefault="005F5795">
      <w:pPr>
        <w:spacing w:after="0" w:line="240" w:lineRule="auto"/>
        <w:ind w:firstLine="360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8C32BF" w:rsidR="00CF1265">
        <w:rPr>
          <w:rFonts w:ascii="Arial" w:hAnsi="Arial" w:cs="Arial"/>
          <w:sz w:val="24"/>
          <w:szCs w:val="24"/>
        </w:rPr>
        <w:t>04</w:t>
      </w:r>
      <w:r w:rsidRPr="008C32BF">
        <w:rPr>
          <w:rFonts w:ascii="Arial" w:hAnsi="Arial" w:cs="Arial"/>
          <w:sz w:val="24"/>
          <w:szCs w:val="24"/>
        </w:rPr>
        <w:t xml:space="preserve">. </w:t>
      </w:r>
      <w:r w:rsidRPr="008C32BF" w:rsidR="007E7363">
        <w:rPr>
          <w:rFonts w:ascii="Arial" w:hAnsi="Arial" w:cs="Arial"/>
          <w:sz w:val="24"/>
          <w:szCs w:val="24"/>
        </w:rPr>
        <w:t>svibnja</w:t>
      </w:r>
      <w:r w:rsidRPr="008C32BF">
        <w:rPr>
          <w:rFonts w:ascii="Arial" w:hAnsi="Arial" w:cs="Arial"/>
          <w:sz w:val="24"/>
          <w:szCs w:val="24"/>
        </w:rPr>
        <w:t xml:space="preserve"> 202</w:t>
      </w:r>
      <w:r w:rsidRPr="008C32BF" w:rsidR="004F0772">
        <w:rPr>
          <w:rFonts w:ascii="Arial" w:hAnsi="Arial" w:cs="Arial"/>
          <w:sz w:val="24"/>
          <w:szCs w:val="24"/>
        </w:rPr>
        <w:t>3</w:t>
      </w:r>
      <w:r w:rsidRPr="008C32BF">
        <w:rPr>
          <w:rFonts w:ascii="Arial" w:hAnsi="Arial" w:cs="Arial"/>
          <w:sz w:val="24"/>
          <w:szCs w:val="24"/>
        </w:rPr>
        <w:t>.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8C32BF" w:rsidR="005F5795" w:rsidP="005F5795" w:rsidRDefault="005F5795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 xml:space="preserve">Republika Hrvatska sa iznosom utvrđene tražbine od </w:t>
      </w:r>
      <w:r w:rsidRPr="008C32BF" w:rsidR="00E12ECC">
        <w:rPr>
          <w:rFonts w:ascii="Arial" w:hAnsi="Arial" w:eastAsia="Times New Roman" w:cs="Arial"/>
          <w:sz w:val="24"/>
          <w:szCs w:val="24"/>
          <w:lang w:eastAsia="hr-HR"/>
        </w:rPr>
        <w:t>31.940,05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C32BF" w:rsidR="00016616">
        <w:rPr>
          <w:rFonts w:ascii="Arial" w:hAnsi="Arial" w:eastAsia="Times New Roman" w:cs="Arial"/>
          <w:sz w:val="24"/>
          <w:szCs w:val="24"/>
          <w:lang w:eastAsia="hr-HR"/>
        </w:rPr>
        <w:t>eura</w:t>
      </w:r>
    </w:p>
    <w:p w:rsidRPr="008C32BF" w:rsidR="000266CC" w:rsidP="005F5795" w:rsidRDefault="000266CC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 xml:space="preserve">Odašiljači i veze d.o.o. sa iznosom utvrđene tražbine od </w:t>
      </w:r>
      <w:r w:rsidRPr="008C32BF" w:rsidR="00E12ECC">
        <w:rPr>
          <w:rFonts w:ascii="Arial" w:hAnsi="Arial" w:eastAsia="Times New Roman" w:cs="Arial"/>
          <w:sz w:val="24"/>
          <w:szCs w:val="24"/>
          <w:lang w:eastAsia="hr-HR"/>
        </w:rPr>
        <w:t>66.096,57 eura.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</w:r>
    </w:p>
    <w:p w:rsidRPr="008C32BF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8C32BF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8C32BF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donošenje odluke o neunovč</w:t>
      </w:r>
      <w:r w:rsidRPr="008C32BF" w:rsidR="00B6080D">
        <w:rPr>
          <w:rFonts w:ascii="Arial" w:hAnsi="Arial" w:eastAsia="Times New Roman" w:cs="Arial"/>
          <w:sz w:val="24"/>
          <w:szCs w:val="24"/>
          <w:lang w:eastAsia="hr-HR"/>
        </w:rPr>
        <w:t>ivim predmet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>Prisutni stečajni vjerovnici izjavljuju da prihvaćaju današnji dnevni red skupštine vjerovnika.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>Utvrđuje se da je stečajn</w:t>
      </w:r>
      <w:r w:rsidRPr="008C32BF" w:rsidR="00016616">
        <w:rPr>
          <w:rFonts w:ascii="Arial" w:hAnsi="Arial" w:cs="Arial"/>
          <w:sz w:val="24"/>
          <w:szCs w:val="24"/>
        </w:rPr>
        <w:t>a</w:t>
      </w:r>
      <w:r w:rsidRPr="008C32BF">
        <w:rPr>
          <w:rFonts w:ascii="Arial" w:hAnsi="Arial" w:cs="Arial"/>
          <w:sz w:val="24"/>
          <w:szCs w:val="24"/>
        </w:rPr>
        <w:t xml:space="preserve"> upravitelj</w:t>
      </w:r>
      <w:r w:rsidRPr="008C32BF" w:rsidR="00016616">
        <w:rPr>
          <w:rFonts w:ascii="Arial" w:hAnsi="Arial" w:cs="Arial"/>
          <w:sz w:val="24"/>
          <w:szCs w:val="24"/>
        </w:rPr>
        <w:t>ica na propisanom obrascu dostavila</w:t>
      </w:r>
      <w:r w:rsidRPr="008C32BF">
        <w:rPr>
          <w:rFonts w:ascii="Arial" w:hAnsi="Arial" w:cs="Arial"/>
          <w:sz w:val="24"/>
          <w:szCs w:val="24"/>
        </w:rPr>
        <w:t xml:space="preserve"> završni račun </w:t>
      </w:r>
      <w:r w:rsidRPr="008C32BF" w:rsidR="00016616">
        <w:rPr>
          <w:rFonts w:ascii="Arial" w:hAnsi="Arial" w:cs="Arial"/>
          <w:sz w:val="24"/>
          <w:szCs w:val="24"/>
        </w:rPr>
        <w:t>23</w:t>
      </w:r>
      <w:r w:rsidRPr="008C32BF">
        <w:rPr>
          <w:rFonts w:ascii="Arial" w:hAnsi="Arial" w:cs="Arial"/>
          <w:sz w:val="24"/>
          <w:szCs w:val="24"/>
        </w:rPr>
        <w:t xml:space="preserve">. </w:t>
      </w:r>
      <w:r w:rsidRPr="008C32BF" w:rsidR="00016616">
        <w:rPr>
          <w:rFonts w:ascii="Arial" w:hAnsi="Arial" w:cs="Arial"/>
          <w:sz w:val="24"/>
          <w:szCs w:val="24"/>
        </w:rPr>
        <w:t>ožujka</w:t>
      </w:r>
      <w:r w:rsidRPr="008C32BF">
        <w:rPr>
          <w:rFonts w:ascii="Arial" w:hAnsi="Arial" w:cs="Arial"/>
          <w:sz w:val="24"/>
          <w:szCs w:val="24"/>
        </w:rPr>
        <w:t xml:space="preserve"> 202</w:t>
      </w:r>
      <w:r w:rsidRPr="008C32BF" w:rsidR="004F0772">
        <w:rPr>
          <w:rFonts w:ascii="Arial" w:hAnsi="Arial" w:cs="Arial"/>
          <w:sz w:val="24"/>
          <w:szCs w:val="24"/>
        </w:rPr>
        <w:t>3</w:t>
      </w:r>
      <w:r w:rsidRPr="008C32BF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Pr="008C32BF" w:rsidR="00016616">
        <w:rPr>
          <w:rFonts w:ascii="Arial" w:hAnsi="Arial" w:cs="Arial"/>
          <w:sz w:val="24"/>
          <w:szCs w:val="24"/>
        </w:rPr>
        <w:t>29</w:t>
      </w:r>
      <w:r w:rsidRPr="008C32BF">
        <w:rPr>
          <w:rFonts w:ascii="Arial" w:hAnsi="Arial" w:cs="Arial"/>
          <w:sz w:val="24"/>
          <w:szCs w:val="24"/>
        </w:rPr>
        <w:t xml:space="preserve">. </w:t>
      </w:r>
      <w:r w:rsidRPr="008C32BF" w:rsidR="00016616">
        <w:rPr>
          <w:rFonts w:ascii="Arial" w:hAnsi="Arial" w:cs="Arial"/>
          <w:sz w:val="24"/>
          <w:szCs w:val="24"/>
        </w:rPr>
        <w:t>ožujka</w:t>
      </w:r>
      <w:r w:rsidRPr="008C32BF" w:rsidR="004F0772">
        <w:rPr>
          <w:rFonts w:ascii="Arial" w:hAnsi="Arial" w:cs="Arial"/>
          <w:sz w:val="24"/>
          <w:szCs w:val="24"/>
        </w:rPr>
        <w:t xml:space="preserve"> 2023</w:t>
      </w:r>
      <w:r w:rsidRPr="008C32BF">
        <w:rPr>
          <w:rFonts w:ascii="Arial" w:hAnsi="Arial" w:cs="Arial"/>
          <w:sz w:val="24"/>
          <w:szCs w:val="24"/>
        </w:rPr>
        <w:t xml:space="preserve">. 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>Utvrđuje se da je sud ispitao završni račun stečajnog upravitelja te se ovim putem to potvrđuje (čl. 95. st. 2. Stečajnog zakona).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0166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>Stečajni sudac poziva stečajnu</w:t>
      </w:r>
      <w:r w:rsidRPr="008C32BF" w:rsidR="005F5795">
        <w:rPr>
          <w:rFonts w:ascii="Arial" w:hAnsi="Arial" w:cs="Arial"/>
          <w:sz w:val="24"/>
          <w:szCs w:val="24"/>
        </w:rPr>
        <w:t xml:space="preserve"> upravitelj</w:t>
      </w:r>
      <w:r w:rsidRPr="008C32BF">
        <w:rPr>
          <w:rFonts w:ascii="Arial" w:hAnsi="Arial" w:cs="Arial"/>
          <w:sz w:val="24"/>
          <w:szCs w:val="24"/>
        </w:rPr>
        <w:t>icu</w:t>
      </w:r>
      <w:r w:rsidRPr="008C32BF" w:rsidR="005F5795">
        <w:rPr>
          <w:rFonts w:ascii="Arial" w:hAnsi="Arial" w:cs="Arial"/>
          <w:sz w:val="24"/>
          <w:szCs w:val="24"/>
        </w:rPr>
        <w:t xml:space="preserve"> da iznese završni račun.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0166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>Stečajna</w:t>
      </w:r>
      <w:r w:rsidRPr="008C32BF" w:rsidR="005F5795">
        <w:rPr>
          <w:rFonts w:ascii="Arial" w:hAnsi="Arial" w:cs="Arial"/>
          <w:sz w:val="24"/>
          <w:szCs w:val="24"/>
        </w:rPr>
        <w:t xml:space="preserve"> upravitelj</w:t>
      </w:r>
      <w:r w:rsidRPr="008C32BF">
        <w:rPr>
          <w:rFonts w:ascii="Arial" w:hAnsi="Arial" w:cs="Arial"/>
          <w:sz w:val="24"/>
          <w:szCs w:val="24"/>
        </w:rPr>
        <w:t>ica</w:t>
      </w:r>
      <w:r w:rsidRPr="008C32BF" w:rsidR="005F5795">
        <w:rPr>
          <w:rFonts w:ascii="Arial" w:hAnsi="Arial" w:cs="Arial"/>
          <w:sz w:val="24"/>
          <w:szCs w:val="24"/>
        </w:rPr>
        <w:t xml:space="preserve"> izlaže u skladu s predanim završnim izvješćem i dostavljenim  završnim računom koji je zaprimljen kod ovog suda </w:t>
      </w:r>
      <w:r w:rsidRPr="008C32BF">
        <w:rPr>
          <w:rFonts w:ascii="Arial" w:hAnsi="Arial" w:cs="Arial"/>
          <w:sz w:val="24"/>
          <w:szCs w:val="24"/>
        </w:rPr>
        <w:t>23</w:t>
      </w:r>
      <w:r w:rsidRPr="008C32BF" w:rsidR="005F5795">
        <w:rPr>
          <w:rFonts w:ascii="Arial" w:hAnsi="Arial" w:cs="Arial"/>
          <w:sz w:val="24"/>
          <w:szCs w:val="24"/>
        </w:rPr>
        <w:t xml:space="preserve">. </w:t>
      </w:r>
      <w:r w:rsidRPr="008C32BF">
        <w:rPr>
          <w:rFonts w:ascii="Arial" w:hAnsi="Arial" w:cs="Arial"/>
          <w:sz w:val="24"/>
          <w:szCs w:val="24"/>
        </w:rPr>
        <w:t>ožujka</w:t>
      </w:r>
      <w:r w:rsidRPr="008C32BF" w:rsidR="005F5795">
        <w:rPr>
          <w:rFonts w:ascii="Arial" w:hAnsi="Arial" w:cs="Arial"/>
          <w:sz w:val="24"/>
          <w:szCs w:val="24"/>
        </w:rPr>
        <w:t xml:space="preserve"> 202</w:t>
      </w:r>
      <w:r w:rsidRPr="008C32BF" w:rsidR="004F0772">
        <w:rPr>
          <w:rFonts w:ascii="Arial" w:hAnsi="Arial" w:cs="Arial"/>
          <w:sz w:val="24"/>
          <w:szCs w:val="24"/>
        </w:rPr>
        <w:t>3</w:t>
      </w:r>
      <w:r w:rsidRPr="008C32BF" w:rsidR="005F5795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E12ECC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>Prisutn</w:t>
      </w:r>
      <w:r w:rsidRPr="008C32BF" w:rsidR="00D24F62">
        <w:rPr>
          <w:rFonts w:ascii="Arial" w:hAnsi="Arial" w:cs="Arial"/>
          <w:sz w:val="24"/>
          <w:szCs w:val="24"/>
        </w:rPr>
        <w:t>i</w:t>
      </w:r>
      <w:r w:rsidRPr="008C32BF">
        <w:rPr>
          <w:rFonts w:ascii="Arial" w:hAnsi="Arial" w:cs="Arial"/>
          <w:sz w:val="24"/>
          <w:szCs w:val="24"/>
        </w:rPr>
        <w:t xml:space="preserve"> </w:t>
      </w:r>
      <w:r w:rsidRPr="008C32BF" w:rsidR="00E12ECC">
        <w:rPr>
          <w:rFonts w:ascii="Arial" w:hAnsi="Arial" w:cs="Arial"/>
          <w:sz w:val="24"/>
          <w:szCs w:val="24"/>
        </w:rPr>
        <w:t>predstavnici vjerovnika izjavljuju da nemaju prigovora na završni račun.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 xml:space="preserve">Utvrđuje se kako nema prigovora na završni popis. 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ab/>
        <w:t>Donošenje odluke o neunovčivim predmetima stečajne mase.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>Stečajna upraviteljica izjavljuje da nema neunovčivih predmeta stečajne mase.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CF1669" w:rsidP="005F5795" w:rsidRDefault="00CF16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 xml:space="preserve">Predlaže se donošenje slijedeće </w:t>
      </w:r>
    </w:p>
    <w:p w:rsidRPr="008C32BF" w:rsidR="00CF1669" w:rsidP="005F5795" w:rsidRDefault="00CF16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CF1669" w:rsidP="00CF1669" w:rsidRDefault="00CF166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>ODLUKE</w:t>
      </w:r>
    </w:p>
    <w:p w:rsidRPr="008C32BF" w:rsidR="00CF1669" w:rsidP="00CF1669" w:rsidRDefault="00CF166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8C32BF" w:rsidR="00CF1669" w:rsidP="00CF1669" w:rsidRDefault="00CF16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 xml:space="preserve">Skupština vjerovnika prihvaća u cijelosti završno izvješće stečajne upraviteljice te je i suglasna da se ovaj stečajni postupak zaključi. </w:t>
      </w:r>
    </w:p>
    <w:p w:rsidRPr="008C32BF" w:rsidR="00CF1669" w:rsidP="00CF1669" w:rsidRDefault="00CF16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CF1669" w:rsidP="00CF1669" w:rsidRDefault="00CF16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>Prisutni vjerovnici glasaju ZA navedenu odluku.</w:t>
      </w:r>
    </w:p>
    <w:p w:rsidRPr="008C32BF" w:rsidR="00CF1669" w:rsidP="00CF1669" w:rsidRDefault="00CF16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CF1669" w:rsidP="00CF1669" w:rsidRDefault="00CF166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>Utvrđuje se da se stečajno</w:t>
      </w:r>
      <w:r w:rsidRPr="008C32BF" w:rsidR="00016616">
        <w:rPr>
          <w:rFonts w:ascii="Arial" w:hAnsi="Arial" w:cs="Arial"/>
          <w:sz w:val="24"/>
          <w:szCs w:val="24"/>
        </w:rPr>
        <w:t>j</w:t>
      </w:r>
      <w:r w:rsidRPr="008C32BF">
        <w:rPr>
          <w:rFonts w:ascii="Arial" w:hAnsi="Arial" w:cs="Arial"/>
          <w:sz w:val="24"/>
          <w:szCs w:val="24"/>
        </w:rPr>
        <w:t xml:space="preserve"> upravitelj</w:t>
      </w:r>
      <w:r w:rsidRPr="008C32BF" w:rsidR="00016616">
        <w:rPr>
          <w:rFonts w:ascii="Arial" w:hAnsi="Arial" w:cs="Arial"/>
          <w:sz w:val="24"/>
          <w:szCs w:val="24"/>
        </w:rPr>
        <w:t>ici</w:t>
      </w:r>
      <w:r w:rsidRPr="008C32BF">
        <w:rPr>
          <w:rFonts w:ascii="Arial" w:hAnsi="Arial" w:cs="Arial"/>
          <w:sz w:val="24"/>
          <w:szCs w:val="24"/>
        </w:rPr>
        <w:t xml:space="preserve"> vraćaju prijave tražbina vjerovnika iz ovog stečajnog postupka.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8C32BF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>z a k lj u č a k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8C32B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8C32B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8C32BF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C32BF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8C32B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8C32BF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8C32BF"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C32BF"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C32BF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Poziva se stečajna upraviteljica da u spis dostavi izvješće o isplatama iznosa </w:t>
      </w:r>
      <w:r w:rsidRPr="008C32BF" w:rsidR="00CF126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C32BF">
        <w:rPr>
          <w:rFonts w:ascii="Arial" w:hAnsi="Arial" w:eastAsia="Times New Roman" w:cs="Arial"/>
          <w:sz w:val="24"/>
          <w:szCs w:val="24"/>
          <w:lang w:eastAsia="hr-HR"/>
        </w:rPr>
        <w:t>vjerovnicima prema prijedlogu završne diobe.</w:t>
      </w:r>
    </w:p>
    <w:p w:rsidRPr="008C32BF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>Ovaj zapisnik objavit će se na e-Oglasnoj ploči suda.</w:t>
      </w:r>
    </w:p>
    <w:p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8C32BF" w:rsidP="005F5795" w:rsidRDefault="008C32B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8C32BF" w:rsidR="008C32BF" w:rsidP="005F5795" w:rsidRDefault="008C32B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 xml:space="preserve">Dovršeno u </w:t>
      </w:r>
      <w:r w:rsidRPr="008C32BF" w:rsidR="00D24F62">
        <w:rPr>
          <w:rFonts w:ascii="Arial" w:hAnsi="Arial" w:cs="Arial"/>
          <w:sz w:val="24"/>
          <w:szCs w:val="24"/>
        </w:rPr>
        <w:t>09</w:t>
      </w:r>
      <w:r w:rsidRPr="008C32BF">
        <w:rPr>
          <w:rFonts w:ascii="Arial" w:hAnsi="Arial" w:cs="Arial"/>
          <w:sz w:val="24"/>
          <w:szCs w:val="24"/>
        </w:rPr>
        <w:t>:</w:t>
      </w:r>
      <w:r w:rsidRPr="008C32BF" w:rsidR="00CF1265">
        <w:rPr>
          <w:rFonts w:ascii="Arial" w:hAnsi="Arial" w:cs="Arial"/>
          <w:sz w:val="24"/>
          <w:szCs w:val="24"/>
        </w:rPr>
        <w:t>10</w:t>
      </w:r>
      <w:r w:rsidRPr="008C32BF">
        <w:rPr>
          <w:rFonts w:ascii="Arial" w:hAnsi="Arial" w:cs="Arial"/>
          <w:sz w:val="24"/>
          <w:szCs w:val="24"/>
        </w:rPr>
        <w:t xml:space="preserve"> sati.</w:t>
      </w:r>
    </w:p>
    <w:p w:rsidRPr="008C32BF" w:rsidR="008C32BF" w:rsidP="005F5795" w:rsidRDefault="008C32B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8C32BF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8C32BF" w:rsidR="008C32BF" w:rsidTr="004012D0">
        <w:tc>
          <w:tcPr>
            <w:tcW w:w="3095" w:type="dxa"/>
            <w:shd w:val="clear" w:color="auto" w:fill="auto"/>
          </w:tcPr>
          <w:p w:rsidRPr="008C32B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8C32B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C32B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8C32B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C32B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8C32B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C32B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C32B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8C32B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C32BF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C32B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8C32BF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C32BF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8C32BF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C32BF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C32BF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8C32BF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8C32BF">
        <w:rPr>
          <w:rFonts w:ascii="Arial" w:hAnsi="Arial" w:cs="Arial"/>
          <w:sz w:val="24"/>
          <w:szCs w:val="24"/>
        </w:rPr>
        <w:t xml:space="preserve">    </w:t>
      </w:r>
    </w:p>
    <w:p w:rsidRPr="008C32BF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8C32BF" w:rsidR="00975368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07C9B" w:rsidP="00501147" w:rsidRDefault="00B07C9B">
      <w:pPr>
        <w:spacing w:after="0" w:line="240" w:lineRule="auto"/>
      </w:pPr>
      <w:r>
        <w:separator/>
      </w:r>
    </w:p>
  </w:endnote>
  <w:endnote w:type="continuationSeparator" w:id="0">
    <w:p w:rsidR="00B07C9B" w:rsidP="00501147" w:rsidRDefault="00B07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07C9B" w:rsidP="00501147" w:rsidRDefault="00B07C9B">
      <w:pPr>
        <w:spacing w:after="0" w:line="240" w:lineRule="auto"/>
      </w:pPr>
      <w:r>
        <w:separator/>
      </w:r>
    </w:p>
  </w:footnote>
  <w:footnote w:type="continuationSeparator" w:id="0">
    <w:p w:rsidR="00B07C9B" w:rsidP="00501147" w:rsidRDefault="00B07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44624E" w:rsidR="0044624E">
      <w:rPr>
        <w:rFonts w:ascii="Arial" w:hAnsi="Arial" w:cs="Arial"/>
        <w:bCs/>
        <w:noProof/>
        <w:sz w:val="24"/>
        <w:szCs w:val="24"/>
      </w:rPr>
      <w:t>Poslovni broj: 10 St-20/2019-111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44624E">
      <w:rPr>
        <w:rFonts w:ascii="Arial" w:hAnsi="Arial" w:cs="Arial"/>
        <w:noProof/>
        <w:sz w:val="24"/>
        <w:szCs w:val="24"/>
      </w:rPr>
      <w:t>3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6616"/>
    <w:rsid w:val="00021C9C"/>
    <w:rsid w:val="000266CC"/>
    <w:rsid w:val="0004207D"/>
    <w:rsid w:val="0006327B"/>
    <w:rsid w:val="00087C43"/>
    <w:rsid w:val="000A2120"/>
    <w:rsid w:val="001866E7"/>
    <w:rsid w:val="00194888"/>
    <w:rsid w:val="001E4745"/>
    <w:rsid w:val="001F6DF0"/>
    <w:rsid w:val="00234646"/>
    <w:rsid w:val="00237FCE"/>
    <w:rsid w:val="00266C5A"/>
    <w:rsid w:val="002A5AE7"/>
    <w:rsid w:val="002D2FC4"/>
    <w:rsid w:val="002E3DDB"/>
    <w:rsid w:val="00341823"/>
    <w:rsid w:val="00342CFC"/>
    <w:rsid w:val="00345212"/>
    <w:rsid w:val="00385BF0"/>
    <w:rsid w:val="00394A8C"/>
    <w:rsid w:val="003A0C78"/>
    <w:rsid w:val="003A4477"/>
    <w:rsid w:val="003A592F"/>
    <w:rsid w:val="003D6E29"/>
    <w:rsid w:val="003E5E31"/>
    <w:rsid w:val="0044624E"/>
    <w:rsid w:val="00450291"/>
    <w:rsid w:val="00466A90"/>
    <w:rsid w:val="0049749B"/>
    <w:rsid w:val="004A0BD1"/>
    <w:rsid w:val="004E1C60"/>
    <w:rsid w:val="004F0772"/>
    <w:rsid w:val="00501147"/>
    <w:rsid w:val="005E1D89"/>
    <w:rsid w:val="005F5795"/>
    <w:rsid w:val="005F633B"/>
    <w:rsid w:val="006241DA"/>
    <w:rsid w:val="00635F1A"/>
    <w:rsid w:val="00670A31"/>
    <w:rsid w:val="0068086F"/>
    <w:rsid w:val="006B7436"/>
    <w:rsid w:val="00741600"/>
    <w:rsid w:val="007507DD"/>
    <w:rsid w:val="007802E2"/>
    <w:rsid w:val="0078776D"/>
    <w:rsid w:val="007A409A"/>
    <w:rsid w:val="007E7363"/>
    <w:rsid w:val="00856F6F"/>
    <w:rsid w:val="008659E3"/>
    <w:rsid w:val="00877C48"/>
    <w:rsid w:val="008A6557"/>
    <w:rsid w:val="008C32BF"/>
    <w:rsid w:val="008D05FD"/>
    <w:rsid w:val="008F5344"/>
    <w:rsid w:val="0096157B"/>
    <w:rsid w:val="00975368"/>
    <w:rsid w:val="009D53D4"/>
    <w:rsid w:val="00A31587"/>
    <w:rsid w:val="00A441A9"/>
    <w:rsid w:val="00A65E60"/>
    <w:rsid w:val="00AF28D9"/>
    <w:rsid w:val="00B00B9A"/>
    <w:rsid w:val="00B040FB"/>
    <w:rsid w:val="00B07C9B"/>
    <w:rsid w:val="00B43087"/>
    <w:rsid w:val="00B6080D"/>
    <w:rsid w:val="00B92B86"/>
    <w:rsid w:val="00BC5568"/>
    <w:rsid w:val="00C50709"/>
    <w:rsid w:val="00C8556D"/>
    <w:rsid w:val="00CB0DAC"/>
    <w:rsid w:val="00CF0A4F"/>
    <w:rsid w:val="00CF1265"/>
    <w:rsid w:val="00CF1669"/>
    <w:rsid w:val="00D20279"/>
    <w:rsid w:val="00D228AD"/>
    <w:rsid w:val="00D24F62"/>
    <w:rsid w:val="00D32D61"/>
    <w:rsid w:val="00D43FE4"/>
    <w:rsid w:val="00D50D29"/>
    <w:rsid w:val="00D7104B"/>
    <w:rsid w:val="00DB5D1B"/>
    <w:rsid w:val="00DC66A8"/>
    <w:rsid w:val="00E12ECC"/>
    <w:rsid w:val="00E349A5"/>
    <w:rsid w:val="00EB5E35"/>
    <w:rsid w:val="00EC15A5"/>
    <w:rsid w:val="00EF0BA1"/>
    <w:rsid w:val="00F12359"/>
    <w:rsid w:val="00F32BFB"/>
    <w:rsid w:val="00F72186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462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624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4624E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4624E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4624E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2023.</izvorni_sadrzaj>
    <derivirana_varijabla naziv="DomainObject.StvarniPocetakDatum_1">25. svibnja 2023.</derivirana_varijabla>
  </DomainObject.StvarniPocetakDatum>
  <DomainObject.StvarniZavrsetakDatum>
    <izvorni_sadrzaj>25. svibnja 2023.</izvorni_sadrzaj>
    <derivirana_varijabla naziv="DomainObject.StvarniZavrsetakDatum_1">25. svibnja 2023.</derivirana_varijabla>
  </DomainObject.StvarniZavrsetakDatum>
  <DomainObject.PlaniraniZavrsetakDatum>
    <izvorni_sadrzaj>25. svibnja 2023.</izvorni_sadrzaj>
    <derivirana_varijabla naziv="DomainObject.PlaniraniZavrsetakDatum_1">25. svibnja 2023.</derivirana_varijabla>
  </DomainObject.PlaniraniZavrsetakDatum>
  <DomainObject.PlaniraniPocetakDatum>
    <izvorni_sadrzaj>25. svibnja 2023.</izvorni_sadrzaj>
    <derivirana_varijabla naziv="DomainObject.PlaniraniPocetakDatum_1">25. svibnja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2023.</izvorni_sadrzaj>
    <derivirana_varijabla naziv="DomainObject.Zapisnik.DatumKreiranja_1">25. svibnja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St-20/2019-111</izvorni_sadrzaj>
    <derivirana_varijabla naziv="DomainObject.Zapisnik.Oznaka_1">St-20/2019-111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-(14 zaposlenih)</izvorni_sadrzaj>
    <derivirana_varijabla naziv="DomainObject.Predmet.Opis_1">Prijedlog za otvaranje st. postupka -(14 zaposlenih)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ref. 10</izvorni_sadrzaj>
    <derivirana_varijabla naziv="DomainObject.Predmet.PrimjedbaSuca_1">prijave tražbina u ref. 10</derivirana_varijabla>
  </DomainObject.Predmet.PrimjedbaSuca>
  <DomainObject.Predmet.ProtustrankaFormated>
    <izvorni_sadrzaj>  MIJOR,društvo s ograničenom odgovornošću za trgovinu, ugostiteljstvo i obrazovanje u stečaju zastupanog po punomoćniku Miljenko Vinković; Ivica Plavetić</izvorni_sadrzaj>
    <derivirana_varijabla naziv="DomainObject.Predmet.ProtustrankaFormated_1">  MIJOR,društvo s ograničenom odgovornošću za trgovinu, ugostiteljstvo i obrazovanje u stečaju zastupanog po punomoćniku Miljenko Vinković; Ivica Plavetić</derivirana_varijabla>
  </DomainObject.Predmet.ProtustrankaFormated>
  <DomainObject.Predmet.ProtustrankaFormatedOIB>
    <izvorni_sadrzaj>  MIJOR,društvo s ograničenom odgovornošću za trgovinu, ugostiteljstvo i obrazovanje u stečaju, OIB 71446905370 zastupanog po punomoćniku Miljenko Vinković; Ivica Plavetić</izvorni_sadrzaj>
    <derivirana_varijabla naziv="DomainObject.Predmet.ProtustrankaFormatedOIB_1">  MIJOR,društvo s ograničenom odgovornošću za trgovinu, ugostiteljstvo i obrazovanje u stečaju, OIB 71446905370 zastupanog po punomoćniku Miljenko Vinković; Ivica Plavetić</derivirana_varijabla>
  </DomainObject.Predmet.ProtustrankaFormatedOIB>
  <DomainObject.Predmet.ProtustrankaFormatedWithAdress>
    <izvorni_sadrzaj> MIJOR,društvo s ograničenom odgovornošću za trgovinu, ugostiteljstvo i obrazovanje u stečaju, Trg Republike 5, 40000 Čakovec zastupanog po punomoćniku Miljenko Vinković; Ivica Plavetić</izvorni_sadrzaj>
    <derivirana_varijabla naziv="DomainObject.Predmet.ProtustrankaFormatedWithAdress_1"> MIJOR,društvo s ograničenom odgovornošću za trgovinu, ugostiteljstvo i obrazovanje u stečaju, Trg Republike 5, 40000 Čakovec zastupanog po punomoćniku Miljenko Vinković; Ivica Plavetić</derivirana_varijabla>
  </DomainObject.Predmet.ProtustrankaFormatedWithAdress>
  <DomainObject.Predmet.ProtustrankaFormatedWithAdressOIB>
    <izvorni_sadrzaj> MIJOR,društvo s ograničenom odgovornošću za trgovinu, ugostiteljstvo i obrazovanje u stečaju, OIB 71446905370, Trg Republike 5, 40000 Čakovec zastupanog po punomoćniku Miljenko Vinković; Ivica Plavetić</izvorni_sadrzaj>
    <derivirana_varijabla naziv="DomainObject.Predmet.ProtustrankaFormatedWithAdressOIB_1"> MIJOR,društvo s ograničenom odgovornošću za trgovinu, ugostiteljstvo i obrazovanje u stečaju, OIB 71446905370, Trg Republike 5, 40000 Čakovec zastupanog po punomoćniku Miljenko Vinković; Ivica Plavetić</derivirana_varijabla>
  </DomainObject.Predmet.ProtustrankaFormatedWithAdressOIB>
  <DomainObject.Predmet.ProtustrankaWithAdress>
    <izvorni_sadrzaj>MIJOR,društvo s ograničenom odgovornošću za trgovinu, ugostiteljstvo i obrazovanje u stečaju Trg Republike 5, 40000 Čakovec</izvorni_sadrzaj>
    <derivirana_varijabla naziv="DomainObject.Predmet.ProtustrankaWithAdress_1">MIJOR,društvo s ograničenom odgovornošću za trgovinu, ugostiteljstvo i obrazovanje u stečaju Trg Republike 5, 40000 Čakovec</derivirana_varijabla>
  </DomainObject.Predmet.ProtustrankaWithAdress>
  <DomainObject.Predmet.ProtustrankaWithAdressOIB>
    <izvorni_sadrzaj>MIJOR,društvo s ograničenom odgovornošću za trgovinu, ugostiteljstvo i obrazovanje u stečaju, OIB 71446905370, Trg Republike 5, 40000 Čakovec</izvorni_sadrzaj>
    <derivirana_varijabla naziv="DomainObject.Predmet.ProtustrankaWithAdressOIB_1">MIJOR,društvo s ograničenom odgovornošću za trgovinu, ugostiteljstvo i obrazovanje u stečaju, OIB 71446905370, Trg Republike 5, 40000 Čakovec</derivirana_varijabla>
  </DomainObject.Predmet.ProtustrankaWithAdressOIB>
  <DomainObject.Predmet.ProtustrankaNazivFormated>
    <izvorni_sadrzaj>MIJOR,društvo s ograničenom odgovornošću za trgovinu, ugostiteljstvo i obrazovanje u stečaju</izvorni_sadrzaj>
    <derivirana_varijabla naziv="DomainObject.Predmet.ProtustrankaNazivFormated_1">MIJOR,društvo s ograničenom odgovornošću za trgovinu, ugostiteljstvo i obrazovanje u stečaju</derivirana_varijabla>
  </DomainObject.Predmet.ProtustrankaNazivFormated>
  <DomainObject.Predmet.ProtustrankaNazivFormatedOIB>
    <izvorni_sadrzaj>MIJOR,društvo s ograničenom odgovornošću za trgovinu, ugostiteljstvo i obrazovanje u stečaju, OIB 71446905370</izvorni_sadrzaj>
    <derivirana_varijabla naziv="DomainObject.Predmet.ProtustrankaNazivFormatedOIB_1">MIJOR,društvo s ograničenom odgovornošću za trgovinu, ugostiteljstvo i obrazovanje u stečaju, OIB 71446905370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86007.35</izvorni_sadrzaj>
    <derivirana_varijabla naziv="DomainObject.Predmet.TrenutnaVrijednost_1">86007.35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MIJOR,društvo s ograničenom odgovornošću za trgovinu, ugostiteljstvo i obrazovanje u stečaju zastupanog po punomoćniku Miljenko Vinković; Ivica Plavetić</item>
    </izvorni_sadrzaj>
    <derivirana_varijabla naziv="DomainObject.Predmet.ProtuStrankaListFormated_1">
      <item>MIJOR,društvo s ograničenom odgovornošću za trgovinu, ugostiteljstvo i obrazovanje u stečaju zastupanog po punomoćniku Miljenko Vinković; Ivica Plavetić</item>
    </derivirana_varijabla>
  </DomainObject.Predmet.ProtuStrankaListFormated>
  <DomainObject.Predmet.ProtuStrankaListFormatedOIB>
    <izvorni_sadrzaj>
      <item>MIJOR,društvo s ograničenom odgovornošću za trgovinu, ugostiteljstvo i obrazovanje u stečaju, OIB 71446905370 zastupanog po punomoćniku Miljenko Vinković; Ivica Plavetić</item>
    </izvorni_sadrzaj>
    <derivirana_varijabla naziv="DomainObject.Predmet.ProtuStrankaListFormatedOIB_1">
      <item>MIJOR,društvo s ograničenom odgovornošću za trgovinu, ugostiteljstvo i obrazovanje u stečaju, OIB 71446905370 zastupanog po punomoćniku Miljenko Vinković; Ivica Plavetić</item>
    </derivirana_varijabla>
  </DomainObject.Predmet.ProtuStrankaListFormatedOIB>
  <DomainObject.Predmet.ProtuStrankaListFormatedWithAdress>
    <izvorni_sadrzaj>
      <item>MIJOR,društvo s ograničenom odgovornošću za trgovinu, ugostiteljstvo i obrazovanje u stečaju, Trg Republike 5, 40000 Čakovec zastupanog po punomoćniku Miljenko Vinković; Ivica Plavetić</item>
    </izvorni_sadrzaj>
    <derivirana_varijabla naziv="DomainObject.Predmet.ProtuStrankaListFormatedWithAdress_1">
      <item>MIJOR,društvo s ograničenom odgovornošću za trgovinu, ugostiteljstvo i obrazovanje u stečaju, Trg Republike 5, 40000 Čakovec zastupanog po punomoćniku Miljenko Vinković; Ivica Plavetić</item>
    </derivirana_varijabla>
  </DomainObject.Predmet.ProtuStrankaListFormatedWithAdress>
  <DomainObject.Predmet.ProtuStrankaListFormatedWithAdressOIB>
    <izvorni_sadrzaj>
      <item>MIJOR,društvo s ograničenom odgovornošću za trgovinu, ugostiteljstvo i obrazovanje u stečaju, OIB 71446905370, Trg Republike 5, 40000 Čakovec zastupanog po punomoćniku Miljenko Vinković; Ivica Plavetić</item>
    </izvorni_sadrzaj>
    <derivirana_varijabla naziv="DomainObject.Predmet.ProtuStrankaListFormatedWithAdressOIB_1">
      <item>MIJOR,društvo s ograničenom odgovornošću za trgovinu, ugostiteljstvo i obrazovanje u stečaju, OIB 71446905370, Trg Republike 5, 40000 Čakovec zastupanog po punomoćniku Miljenko Vinković; Ivica Plavetić</item>
    </derivirana_varijabla>
  </DomainObject.Predmet.ProtuStrankaListFormatedWithAdressOIB>
  <DomainObject.Predmet.ProtuStrankaListNazivFormated>
    <izvorni_sadrzaj>
      <item>MIJOR,društvo s ograničenom odgovornošću za trgovinu, ugostiteljstvo i obrazovanje u stečaju</item>
    </izvorni_sadrzaj>
    <derivirana_varijabla naziv="DomainObject.Predmet.ProtuStrankaListNazivFormated_1">
      <item>MIJOR,društvo s ograničenom odgovornošću za trgovinu, ugostiteljstvo i obrazovanje u stečaju</item>
    </derivirana_varijabla>
  </DomainObject.Predmet.ProtuStrankaListNazivFormated>
  <DomainObject.Predmet.ProtuStrankaListNazivFormatedOIB>
    <izvorni_sadrzaj>
      <item>MIJOR,društvo s ograničenom odgovornošću za trgovinu, ugostiteljstvo i obrazovanje u stečaju, OIB 71446905370</item>
    </izvorni_sadrzaj>
    <derivirana_varijabla naziv="DomainObject.Predmet.ProtuStrankaListNazivFormatedOIB_1">
      <item>MIJOR,društvo s ograničenom odgovornošću za trgovinu, ugostiteljstvo i obrazovanje u stečaju, OIB 71446905370</item>
    </derivirana_varijabla>
  </DomainObject.Predmet.ProtuStrankaListNazivFormatedOIB>
  <DomainObject.Predmet.OstaliListFormated>
    <izvorni_sadrzaj>
      <item>Sudski registar Trgovačkog suda u Varaždinu</item>
      <item>e-Oglasna</item>
      <item>Miljenko Vinković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izvorni_sadrzaj>
    <derivirana_varijabla naziv="DomainObject.Predmet.OstaliListFormated_1">
      <item>Sudski registar Trgovačkog suda u Varaždinu</item>
      <item>e-Oglasna</item>
      <item>Miljenko Vinković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derivirana_varijabla>
  </DomainObject.Predmet.OstaliListFormated>
  <DomainObject.Predmet.OstaliListFormatedOIB>
    <izvorni_sadrzaj>
      <item>Sudski registar Trgovačkog suda u Varaždinu</item>
      <item>e-Oglasna</item>
      <item>Miljenko Vinković, OIB 56594385203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Plavetić, OIB 15337812244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  <item>Miroslav Leko, OIB 86456303633</item>
    </izvorni_sadrzaj>
    <derivirana_varijabla naziv="DomainObject.Predmet.OstaliListFormatedOIB_1">
      <item>Sudski registar Trgovačkog suda u Varaždinu</item>
      <item>e-Oglasna</item>
      <item>Miljenko Vinković, OIB 56594385203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Plavetić, OIB 15337812244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  <item>Miroslav Leko, OIB 86456303633</item>
    </derivirana_varijabla>
  </DomainObject.Predmet.OstaliListFormatedOIB>
  <DomainObject.Predmet.OstaliListFormatedWithAdress>
    <izvorni_sadrzaj>
      <item>Sudski registar Trgovačkog suda u Varaždinu, B.Radića 2, 42000 Varaždin</item>
      <item>e-Oglasna</item>
      <item>Miljenko Vinković,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Frankopanska 11, 10000 Zagreb</item>
      <item>Policijska uprava Međimurska, Jakova Gotovca 7, 40000 Čakovec</item>
      <item>Općinski sud u Čakovcu-z.k. odjel, Ruđera Boškovića 18, 40000 Čakovec</item>
      <item>Odašiljači i veze društvo s ograničenom odgovornošću, za prijenos i odašiljanje radijskih i televizijskih programa za rač, Ulica grada Vukovara 269d, 10000 Zagreb</item>
      <item>Mate Botica, Dubrava 41, 10000 Zagreb</item>
      <item>Općinsko državno odvjetništvo u Novom Zagrebu, Stalna služba u Samoboru, Perkovčeva 20, 10430 Samobor</item>
      <item>Miroslav Leko, Domagojeva ulica 18, 10000 Zagreb</item>
    </izvorni_sadrzaj>
    <derivirana_varijabla naziv="DomainObject.Predmet.OstaliListFormatedWithAdress_1">
      <item>Sudski registar Trgovačkog suda u Varaždinu, B.Radića 2, 42000 Varaždin</item>
      <item>e-Oglasna</item>
      <item>Miljenko Vinković,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Frankopanska 11, 10000 Zagreb</item>
      <item>Policijska uprava Međimurska, Jakova Gotovca 7, 40000 Čakovec</item>
      <item>Općinski sud u Čakovcu-z.k. odjel, Ruđera Boškovića 18, 40000 Čakovec</item>
      <item>Odašiljači i veze društvo s ograničenom odgovornošću, za prijenos i odašiljanje radijskih i televizijskih programa za rač, Ulica grada Vukovara 269d, 10000 Zagreb</item>
      <item>Mate Botica, Dubrava 41, 10000 Zagreb</item>
      <item>Općinsko državno odvjetništvo u Novom Zagrebu, Stalna služba u Samoboru, Perkovčeva 20, 10430 Samobor</item>
      <item>Miroslav Leko, Domagojeva ulica 18, 10000 Zagreb</item>
    </derivirana_varijabla>
  </DomainObject.Predmet.OstaliListFormatedWithAdress>
  <DomainObject.Predmet.OstaliListFormatedWithAdressOIB>
    <izvorni_sadrzaj>
      <item>Sudski registar Trgovačkog suda u Varaždinu, B.Radića 2, 42000 Varaždin</item>
      <item>e-Oglasna</item>
      <item>Miljenko Vinković, OIB 56594385203,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OIB 15337812244,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OIB 04323472109, Frankopanska 11, 10000 Zagreb</item>
      <item>Policijska uprava Međimurska, Jakova Gotovca 7, 40000 Čakovec</item>
      <item>Općinski sud u Čakovcu-z.k. odjel, OIB 55277272395, Ruđera Boškovića 18, 40000 Čakovec</item>
      <item>Odašiljači i veze društvo s ograničenom odgovornošću, za prijenos i odašiljanje radijskih i televizijskih programa za rač, OIB 88150534338, Ulica grada Vukovara 269d, 10000 Zagreb</item>
      <item>Mate Botica, OIB 46730336998, Dubrava 41, 10000 Zagreb</item>
      <item>Općinsko državno odvjetništvo u Novom Zagrebu, Stalna služba u Samoboru, Perkovčeva 20, 10430 Samobor</item>
      <item>Miroslav Leko, OIB 86456303633, Domagojeva ulica 18, 10000 Zagreb</item>
    </izvorni_sadrzaj>
    <derivirana_varijabla naziv="DomainObject.Predmet.OstaliListFormatedWithAdressOIB_1">
      <item>Sudski registar Trgovačkog suda u Varaždinu, B.Radića 2, 42000 Varaždin</item>
      <item>e-Oglasna</item>
      <item>Miljenko Vinković, OIB 56594385203,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OIB 15337812244,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OIB 04323472109, Frankopanska 11, 10000 Zagreb</item>
      <item>Policijska uprava Međimurska, Jakova Gotovca 7, 40000 Čakovec</item>
      <item>Općinski sud u Čakovcu-z.k. odjel, OIB 55277272395, Ruđera Boškovića 18, 40000 Čakovec</item>
      <item>Odašiljači i veze društvo s ograničenom odgovornošću, za prijenos i odašiljanje radijskih i televizijskih programa za rač, OIB 88150534338, Ulica grada Vukovara 269d, 10000 Zagreb</item>
      <item>Mate Botica, OIB 46730336998, Dubrava 41, 10000 Zagreb</item>
      <item>Općinsko državno odvjetništvo u Novom Zagrebu, Stalna služba u Samoboru, Perkovčeva 20, 10430 Samobor</item>
      <item>Miroslav Leko, OIB 86456303633, Domagojeva ulica 18, 10000 Zagreb</item>
    </derivirana_varijabla>
  </DomainObject.Predmet.OstaliListFormatedWithAdressOIB>
  <DomainObject.Predmet.OstaliListNazivFormated>
    <izvorni_sadrzaj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izvorni_sadrzaj>
    <derivirana_varijabla naziv="DomainObject.Predmet.OstaliListNazivFormated_1"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derivirana_varijabla>
  </DomainObject.Predmet.OstaliListNazivFormated>
  <DomainObject.Predmet.OstaliListNazivFormatedOIB>
    <izvorni_sadrzaj>
      <item>Sudski registar Trgovačkog suda u Varaždinu</item>
      <item>e-Oglasna</item>
      <item>Miljenko Vinković, OIB 56594385203</item>
      <item>Županijsko državno odvjetništvo</item>
      <item>PU - Policijska postaja Čakovec</item>
      <item>Addiko Bank d.d. Zagreb</item>
      <item>Privredna banka Zagreb d.d.</item>
      <item>Ivica Plavetić, OIB 15337812244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  <item>Miroslav Leko, OIB 86456303633</item>
    </izvorni_sadrzaj>
    <derivirana_varijabla naziv="DomainObject.Predmet.OstaliListNazivFormatedOIB_1">
      <item>Sudski registar Trgovačkog suda u Varaždinu</item>
      <item>e-Oglasna</item>
      <item>Miljenko Vinković, OIB 56594385203</item>
      <item>Županijsko državno odvjetništvo</item>
      <item>PU - Policijska postaja Čakovec</item>
      <item>Addiko Bank d.d. Zagreb</item>
      <item>Privredna banka Zagreb d.d.</item>
      <item>Ivica Plavetić, OIB 15337812244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  <item>Miroslav Leko, OIB 86456303633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2023.</izvorni_sadrzaj>
    <derivirana_varijabla naziv="DomainObject.Datum_1">25. svibnja 2023.</derivirana_varijabla>
  </DomainObject.Datum>
  <DomainObject.PoslovniBrojDokumenta>
    <izvorni_sadrzaj>St-20/2019-111</izvorni_sadrzaj>
    <derivirana_varijabla naziv="DomainObject.PoslovniBrojDokumenta_1">St-20/2019-111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MIJOR,društvo s ograničenom odgovornošću za trgovinu, ugostiteljstvo i obrazovanje u stečaju</izvorni_sadrzaj>
    <derivirana_varijabla naziv="DomainObject.Predmet.ProtustrankaIDrugi_1">MIJOR,društvo s ograničenom odgovornošću za trgovinu, ugostiteljstvo i obrazovanje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MIJOR,društvo s ograničenom odgovornošću za trgovinu, ugostiteljstvo i obrazovanje u stečaju, OIB 71446905370, Trg Republike 5, 40000 Čakovec</izvorni_sadrzaj>
    <derivirana_varijabla naziv="DomainObject.Predmet.ProtustrankaIDrugiAdressOIB_1">MIJOR,društvo s ograničenom odgovornošću za trgovinu, ugostiteljstvo i obrazovanje u stečaju, OIB 71446905370, Trg Republike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MIJOR,društvo s ograničenom odgovornošću za trgovinu, ugostiteljstvo i obrazovanje u stečaju</item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izvorni_sadrzaj>
    <derivirana_varijabla naziv="DomainObject.Predmet.SudioniciListNaziv_1">
      <item>Financijska agencija</item>
      <item>MIJOR,društvo s ograničenom odgovornošću za trgovinu, ugostiteljstvo i obrazovanje u stečaju</item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derivirana_varijabla>
  </DomainObject.Predmet.SudioniciListNaziv>
  <DomainObject.Predmet.SudioniciListAdressOIB>
    <izvorni_sadrzaj>
      <item>Financijska agencija, OIB 85821130368, Ulica grada Vukovara 70,10000 Zagreb</item>
      <item>MIJOR,društvo s ograničenom odgovornošću za trgovinu, ugostiteljstvo i obrazovanje u stečaju, OIB 71446905370, Trg Republike 5,40000 Čakovec</item>
      <item>Sudski registar Trgovačkog suda u Varaždinu, B.Radića 2,42000 Varaždin</item>
      <item>e-Oglasna</item>
      <item>Miljenko Vinković, OIB 56594385203, Vukovarska Ulica 11,40000 Čakovec</item>
      <item>Županijsko državno odvjetništvo</item>
      <item>PU - Policijska postaja Čakovec, Ul. Jakova Gotovca 7,40000 Čakovec</item>
      <item>Addiko Bank d.d. Zagreb, Slavonska avenija 6,10000 Zagreb</item>
      <item>Privredna banka Zagreb d.d., Radnička cesta 50,10000 Zagreb</item>
      <item>Ivica Plavetić, OIB 15337812244, R. Boškovića 33,40000 Čakovec</item>
      <item>Porezna uprava - Područni ured Čakovec, O. Keršovanija 11,40000 Čakovec</item>
      <item>Općinski sud  Novi Zagreb - z.k. odjel, Turinina 3,10000 Zagreb</item>
      <item>Ines Mošmondor</item>
      <item>Agencija za osiguranje radničkih tražbina, OIB 04323472109, Frankopanska 11,10000 Zagreb</item>
      <item>Policijska uprava Međimurska, Jakova Gotovca 7,40000 Čakovec</item>
      <item>Općinski sud u Čakovcu-z.k. odjel, OIB 55277272395, Ruđera Boškovića 18,40000 Čakovec</item>
      <item>Odašiljači i veze društvo s ograničenom odgovornošću, za prijenos i odašiljanje radijskih i televizijskih programa za rač, OIB 88150534338, Ulica grada Vukovara 269d,10000 Zagreb</item>
      <item>Mate Botica, OIB 46730336998, Dubrava 41,10000 Zagreb</item>
      <item>Općinsko državno odvjetništvo u Novom Zagrebu, Stalna služba u Samoboru, Perkovčeva 20,10430 Samobor</item>
      <item>Miroslav Leko, OIB 86456303633, Domagojeva ulica 18,10000 Zagreb</item>
    </izvorni_sadrzaj>
    <derivirana_varijabla naziv="DomainObject.Predmet.SudioniciListAdressOIB_1">
      <item>Financijska agencija, OIB 85821130368, Ulica grada Vukovara 70,10000 Zagreb</item>
      <item>MIJOR,društvo s ograničenom odgovornošću za trgovinu, ugostiteljstvo i obrazovanje u stečaju, OIB 71446905370, Trg Republike 5,40000 Čakovec</item>
      <item>Sudski registar Trgovačkog suda u Varaždinu, B.Radića 2,42000 Varaždin</item>
      <item>e-Oglasna</item>
      <item>Miljenko Vinković, OIB 56594385203, Vukovarska Ulica 11,40000 Čakovec</item>
      <item>Županijsko državno odvjetništvo</item>
      <item>PU - Policijska postaja Čakovec, Ul. Jakova Gotovca 7,40000 Čakovec</item>
      <item>Addiko Bank d.d. Zagreb, Slavonska avenija 6,10000 Zagreb</item>
      <item>Privredna banka Zagreb d.d., Radnička cesta 50,10000 Zagreb</item>
      <item>Ivica Plavetić, OIB 15337812244, R. Boškovića 33,40000 Čakovec</item>
      <item>Porezna uprava - Područni ured Čakovec, O. Keršovanija 11,40000 Čakovec</item>
      <item>Općinski sud  Novi Zagreb - z.k. odjel, Turinina 3,10000 Zagreb</item>
      <item>Ines Mošmondor</item>
      <item>Agencija za osiguranje radničkih tražbina, OIB 04323472109, Frankopanska 11,10000 Zagreb</item>
      <item>Policijska uprava Međimurska, Jakova Gotovca 7,40000 Čakovec</item>
      <item>Općinski sud u Čakovcu-z.k. odjel, OIB 55277272395, Ruđera Boškovića 18,40000 Čakovec</item>
      <item>Odašiljači i veze društvo s ograničenom odgovornošću, za prijenos i odašiljanje radijskih i televizijskih programa za rač, OIB 88150534338, Ulica grada Vukovara 269d,10000 Zagreb</item>
      <item>Mate Botica, OIB 46730336998, Dubrava 41,10000 Zagreb</item>
      <item>Općinsko državno odvjetništvo u Novom Zagrebu, Stalna služba u Samoboru, Perkovčeva 20,10430 Samobor</item>
      <item>Miroslav Leko, OIB 86456303633, Domagojeva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71446905370</item>
      <item>, OIB null</item>
      <item>, OIB null</item>
      <item>, OIB 56594385203</item>
      <item>, OIB null</item>
      <item>, OIB null</item>
      <item>, OIB null</item>
      <item>, OIB null</item>
      <item>, OIB 15337812244</item>
      <item>, OIB null</item>
      <item>, OIB null</item>
      <item>, OIB null</item>
      <item>, OIB 04323472109</item>
      <item>, OIB null</item>
      <item>, OIB 55277272395</item>
      <item>, OIB 88150534338</item>
      <item>, OIB 46730336998</item>
      <item>, OIB null</item>
      <item>, OIB 86456303633</item>
    </izvorni_sadrzaj>
    <derivirana_varijabla naziv="DomainObject.Predmet.SudioniciListNazivOIB_1">
      <item>, OIB 85821130368</item>
      <item>, OIB 71446905370</item>
      <item>, OIB null</item>
      <item>, OIB null</item>
      <item>, OIB 56594385203</item>
      <item>, OIB null</item>
      <item>, OIB null</item>
      <item>, OIB null</item>
      <item>, OIB null</item>
      <item>, OIB 15337812244</item>
      <item>, OIB null</item>
      <item>, OIB null</item>
      <item>, OIB null</item>
      <item>, OIB 04323472109</item>
      <item>, OIB null</item>
      <item>, OIB 55277272395</item>
      <item>, OIB 88150534338</item>
      <item>, OIB 46730336998</item>
      <item>, OIB null</item>
      <item>, OIB 86456303633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Ruđera Boškovića 41, 40000 Čakovec</item>
    </izvorni_sadrzaj>
    <derivirana_varijabla naziv="DomainObject.Predmet.StecajniUpraviteljiListAddressOIB_1">
      <item>Ines Mošmondor, OIB 82918904482, Ruđera Boškovića 41,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siječnja 2019.</izvorni_sadrzaj>
    <derivirana_varijabla naziv="DomainObject.Predmet.DatumPocetkaProcesa_1">21.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78D33-BA1E-473D-9E3C-9B919ABBCE4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448</properties:Words>
  <properties:Characters>2579</properties:Characters>
  <properties:Lines>116</properties:Lines>
  <properties:Paragraphs>52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2023-03-30T08:07:00Z</dcterms:created>
  <dc:creator>Mirjana Mlinarić</dc:creator>
  <cp:lastModifiedBy>Nevenka Vuković</cp:lastModifiedBy>
  <cp:lastPrinted>2014-10-13T14:50:00Z</cp:lastPrinted>
  <dcterms:modified xmlns:xsi="http://www.w3.org/2001/XMLSchema-instance" xsi:type="dcterms:W3CDTF">2023-05-25T07:11:00Z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St-20/2019-111 / Zapisnik - Završno ročište vjerovnika (Zapisnik - St-20-19-111 od 25.5.23. - 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